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招标/采购文件支持现场领取、线上领取或邮寄送达方式：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1、领取招标/采购文件需提供的资料：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（1）法定代表人身份证明书原件及法定代表人身份证原件；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（2）法定代表人授权书原件及被授权人身份证原件；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（3）文件获取登记表；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（4）开票信息：①开票单位名称、②纳税人识别号（或统一社会信用代码）、③营业执照或税务登记证地址、④单位联系电话、⑤开户行及账号、⑥请注明开具增值税专用发票或普票。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2、现场领取：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（1）法定代表人自己领取的，请在获取时间内容携带上述资料（1）、（3）、（4）到获取地点进行领取采购文件。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（2）法定代表人委托他人领取的，请在获取时间内容携带上述资料（2）、（3）、（4）到获取地点进行领取采购文件。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3、线上领取：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请按提供的汇款账户信息将标书费以单位或经单位授权的个人账户电汇或转账方式办理汇款（该款项递交截止时间为获取文件截止时间，以采购代理公司银行到账信息为准）。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汇款账户信息：开户行：中国银行武汉中南路支行；收款人：湖北省成套招标股份有限公司；帐号：572976591978；行号：840085。</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款办理后将汇款凭证及上述资料（2）、（3）、（4）的扫描件在获取文件截止时间之前发送邮件至项目联系人邮箱（以项目负责人收到邮件的时间为准），并在汇款附注（备注、附言）中注明项目编号后六位和所投包号，邮件正文中附上</w:t>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单位的收件信息，并注明标书费发票开具为专票或普票。本项目采购文件及发票将按照文件获取登记表中的地址及授权代表信息快递到付至</w:t>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4、邮寄送达：</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快递资料中注明标书费发票开具为专票或普票。本项目采购文件及发票将按照文件获取登记表中的地址及授权代表信息快递到付至</w:t>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请采用线上领取或邮寄送达方式的</w:t>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在邮件或快递发出后联系招标代理机构。</w:t>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如需采购文件电子版可发送邮件至</w:t>
      </w:r>
      <w:r>
        <w:fldChar w:fldCharType="begin"/>
      </w:r>
      <w:r>
        <w:instrText xml:space="preserve"> HYPERLINK "mailto:879371880@qq.com（标书电子版索取）" </w:instrText>
      </w:r>
      <w:r>
        <w:fldChar w:fldCharType="separate"/>
      </w:r>
      <w:r>
        <w:rPr>
          <w:rFonts w:hint="eastAsia" w:asciiTheme="minorEastAsia" w:hAnsiTheme="minorEastAsia" w:eastAsiaTheme="minorEastAsia" w:cstheme="minorEastAsia"/>
          <w:szCs w:val="21"/>
        </w:rPr>
        <w:t>1344934925@qq.com</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，提供单位名称及购买标书发票扫描件获取。</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招标/采购文件</w:t>
      </w:r>
      <w:bookmarkStart w:id="0" w:name="_GoBack"/>
      <w:bookmarkEnd w:id="0"/>
      <w:r>
        <w:rPr>
          <w:rFonts w:hint="eastAsia" w:asciiTheme="minorEastAsia" w:hAnsiTheme="minorEastAsia" w:eastAsiaTheme="minorEastAsia" w:cstheme="minorEastAsia"/>
          <w:szCs w:val="21"/>
        </w:rPr>
        <w:t>文件售后不退。</w:t>
      </w:r>
    </w:p>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文件获取登记表</w:t>
      </w:r>
    </w:p>
    <w:tbl>
      <w:tblPr>
        <w:tblStyle w:val="5"/>
        <w:tblW w:w="9180" w:type="dxa"/>
        <w:tblInd w:w="0" w:type="dxa"/>
        <w:tblLayout w:type="autofit"/>
        <w:tblCellMar>
          <w:top w:w="0" w:type="dxa"/>
          <w:left w:w="108" w:type="dxa"/>
          <w:bottom w:w="0" w:type="dxa"/>
          <w:right w:w="108" w:type="dxa"/>
        </w:tblCellMar>
      </w:tblPr>
      <w:tblGrid>
        <w:gridCol w:w="2434"/>
        <w:gridCol w:w="2248"/>
        <w:gridCol w:w="2249"/>
        <w:gridCol w:w="2249"/>
      </w:tblGrid>
      <w:tr>
        <w:tblPrEx>
          <w:tblCellMar>
            <w:top w:w="0" w:type="dxa"/>
            <w:left w:w="108" w:type="dxa"/>
            <w:bottom w:w="0" w:type="dxa"/>
            <w:right w:w="108" w:type="dxa"/>
          </w:tblCellMar>
        </w:tblPrEx>
        <w:trPr>
          <w:trHeight w:val="605" w:hRule="atLeast"/>
        </w:trPr>
        <w:tc>
          <w:tcPr>
            <w:tcW w:w="24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6746" w:type="dxa"/>
            <w:gridSpan w:val="3"/>
            <w:tcBorders>
              <w:top w:val="single" w:color="auto" w:sz="4" w:space="0"/>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66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项目编号</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包号</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投标人</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eastAsia="zh-CN"/>
              </w:rPr>
              <w:t>投标人</w:t>
            </w:r>
            <w:r>
              <w:rPr>
                <w:rFonts w:hint="eastAsia" w:asciiTheme="minorEastAsia" w:hAnsiTheme="minorEastAsia" w:eastAsiaTheme="minorEastAsia" w:cstheme="minorEastAsia"/>
                <w:kern w:val="0"/>
                <w:szCs w:val="21"/>
              </w:rPr>
              <w:t>名称</w:t>
            </w:r>
          </w:p>
        </w:tc>
        <w:tc>
          <w:tcPr>
            <w:tcW w:w="6746" w:type="dxa"/>
            <w:gridSpan w:val="3"/>
            <w:tcBorders>
              <w:top w:val="single" w:color="auto" w:sz="4" w:space="0"/>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纳税人识别号/统一社会信用代码</w:t>
            </w:r>
          </w:p>
        </w:tc>
        <w:tc>
          <w:tcPr>
            <w:tcW w:w="6746" w:type="dxa"/>
            <w:gridSpan w:val="3"/>
            <w:tcBorders>
              <w:top w:val="single" w:color="auto" w:sz="4" w:space="0"/>
              <w:left w:val="nil"/>
              <w:bottom w:val="single" w:color="auto" w:sz="4" w:space="0"/>
              <w:right w:val="single" w:color="auto" w:sz="4" w:space="0"/>
            </w:tcBorders>
            <w:vAlign w:val="center"/>
          </w:tcPr>
          <w:p>
            <w:pPr>
              <w:widowControl/>
              <w:spacing w:line="240" w:lineRule="auto"/>
              <w:jc w:val="left"/>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675"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行号</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72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账号</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发票类型</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（增值税专用发票或普票）</w:t>
            </w:r>
          </w:p>
        </w:tc>
      </w:tr>
      <w:tr>
        <w:tblPrEx>
          <w:tblCellMar>
            <w:top w:w="0" w:type="dxa"/>
            <w:left w:w="108" w:type="dxa"/>
            <w:bottom w:w="0" w:type="dxa"/>
            <w:right w:w="108" w:type="dxa"/>
          </w:tblCellMar>
        </w:tblPrEx>
        <w:trPr>
          <w:trHeight w:val="765"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授权代表</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邮箱</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YjY0NWM5OWE5NjczZmZhYzUwMDZmMDBiYjQwOWMifQ=="/>
  </w:docVars>
  <w:rsids>
    <w:rsidRoot w:val="00445FA9"/>
    <w:rsid w:val="00096FC0"/>
    <w:rsid w:val="00445FA9"/>
    <w:rsid w:val="008003C5"/>
    <w:rsid w:val="00866360"/>
    <w:rsid w:val="00D90174"/>
    <w:rsid w:val="4A187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微软雅黑"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semiHidden/>
    <w:unhideWhenUsed/>
    <w:uiPriority w:val="99"/>
    <w:pPr>
      <w:spacing w:after="120"/>
    </w:pPr>
  </w:style>
  <w:style w:type="paragraph" w:styleId="3">
    <w:name w:val="footer"/>
    <w:basedOn w:val="1"/>
    <w:link w:val="8"/>
    <w:unhideWhenUsed/>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正文文本 Char"/>
    <w:basedOn w:val="6"/>
    <w:link w:val="2"/>
    <w:semiHidden/>
    <w:uiPriority w:val="99"/>
    <w:rPr>
      <w:rFonts w:ascii="Calibri" w:hAnsi="Calibri" w:eastAsia="微软雅黑"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953</Words>
  <Characters>985</Characters>
  <Lines>7</Lines>
  <Paragraphs>2</Paragraphs>
  <TotalTime>0</TotalTime>
  <ScaleCrop>false</ScaleCrop>
  <LinksUpToDate>false</LinksUpToDate>
  <CharactersWithSpaces>985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2022-08-31T09:16:00Z</dcterms:created>
  <dc:creator>黄释娴</dc:creator>
  <cp:lastModifiedBy>Sept</cp:lastModifiedBy>
  <dcterms:modified xsi:type="dcterms:W3CDTF">2022-12-15T10:20:19Z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243EA98642774EA8B49793084701A08D</vt:lpwstr>
  </property>
</Properties>
</file>